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886" w:type="dxa"/>
        <w:tblInd w:w="3822" w:type="dxa"/>
        <w:tblLook w:val="01E0" w:firstRow="1" w:lastRow="1" w:firstColumn="1" w:lastColumn="1" w:noHBand="0" w:noVBand="0"/>
      </w:tblPr>
      <w:tblGrid>
        <w:gridCol w:w="5886"/>
      </w:tblGrid>
      <w:tr w:rsidR="008E7ECE" w:rsidRPr="00357BEF" w14:paraId="08002BDE" w14:textId="77777777" w:rsidTr="00647C0E">
        <w:tc>
          <w:tcPr>
            <w:tcW w:w="5886" w:type="dxa"/>
          </w:tcPr>
          <w:p w14:paraId="103D1F8A" w14:textId="77777777" w:rsidR="008E7ECE" w:rsidRPr="00357BEF" w:rsidRDefault="008E7ECE" w:rsidP="00647C0E">
            <w:pPr>
              <w:widowControl w:val="0"/>
              <w:ind w:left="2730"/>
              <w:rPr>
                <w:rFonts w:asciiTheme="minorHAnsi" w:hAnsiTheme="minorHAnsi" w:cstheme="minorHAnsi"/>
                <w:b/>
                <w:sz w:val="22"/>
                <w:szCs w:val="22"/>
              </w:rPr>
            </w:pPr>
            <w:r w:rsidRPr="00357BEF">
              <w:rPr>
                <w:rFonts w:asciiTheme="minorHAnsi" w:hAnsiTheme="minorHAnsi" w:cstheme="minorHAnsi"/>
                <w:b/>
                <w:sz w:val="22"/>
                <w:szCs w:val="22"/>
              </w:rPr>
              <w:t xml:space="preserve">                    2 PRIEDAS</w:t>
            </w:r>
          </w:p>
          <w:p w14:paraId="300341CD" w14:textId="77777777" w:rsidR="007D375C" w:rsidRPr="00357BEF" w:rsidRDefault="007D375C" w:rsidP="00647C0E">
            <w:pPr>
              <w:widowControl w:val="0"/>
              <w:ind w:left="2730"/>
              <w:rPr>
                <w:rFonts w:asciiTheme="minorHAnsi" w:hAnsiTheme="minorHAnsi" w:cstheme="minorHAnsi"/>
                <w:b/>
                <w:sz w:val="22"/>
                <w:szCs w:val="22"/>
              </w:rPr>
            </w:pPr>
          </w:p>
        </w:tc>
      </w:tr>
    </w:tbl>
    <w:p w14:paraId="099FA7B0" w14:textId="77777777" w:rsidR="008E7ECE" w:rsidRPr="00357BEF" w:rsidRDefault="008E7ECE" w:rsidP="008E7ECE">
      <w:pPr>
        <w:ind w:right="-178"/>
        <w:jc w:val="center"/>
        <w:rPr>
          <w:rFonts w:asciiTheme="minorHAnsi" w:hAnsiTheme="minorHAnsi" w:cstheme="minorHAnsi"/>
          <w:sz w:val="22"/>
          <w:szCs w:val="22"/>
        </w:rPr>
      </w:pPr>
      <w:r w:rsidRPr="00357BEF">
        <w:rPr>
          <w:rFonts w:asciiTheme="minorHAnsi" w:hAnsiTheme="minorHAnsi" w:cstheme="minorHAnsi"/>
          <w:sz w:val="22"/>
          <w:szCs w:val="22"/>
        </w:rPr>
        <w:t>(Tiekėjo pavadinimas)</w:t>
      </w:r>
    </w:p>
    <w:p w14:paraId="4CF0BBB7" w14:textId="77777777" w:rsidR="008E7ECE" w:rsidRPr="00357BEF" w:rsidRDefault="008E7ECE" w:rsidP="008E7ECE">
      <w:pPr>
        <w:ind w:right="282"/>
        <w:jc w:val="center"/>
        <w:rPr>
          <w:rFonts w:asciiTheme="minorHAnsi" w:hAnsiTheme="minorHAnsi" w:cstheme="minorHAnsi"/>
          <w:sz w:val="22"/>
          <w:szCs w:val="22"/>
        </w:rPr>
      </w:pPr>
      <w:r w:rsidRPr="00357BEF">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7CAF55" w14:textId="0734D0FC" w:rsidR="00CA4C5E" w:rsidRPr="00357BEF" w:rsidRDefault="00CA4C5E" w:rsidP="008E7ECE">
      <w:pPr>
        <w:ind w:right="-178"/>
        <w:rPr>
          <w:rFonts w:asciiTheme="minorHAnsi" w:hAnsiTheme="minorHAnsi" w:cstheme="minorHAnsi"/>
          <w:sz w:val="22"/>
          <w:szCs w:val="22"/>
        </w:rPr>
      </w:pPr>
    </w:p>
    <w:p w14:paraId="5E467C5F" w14:textId="77777777" w:rsidR="008E7ECE" w:rsidRPr="00357BEF" w:rsidRDefault="008E7ECE" w:rsidP="008E7ECE">
      <w:pPr>
        <w:tabs>
          <w:tab w:val="center" w:pos="2520"/>
        </w:tabs>
        <w:jc w:val="both"/>
        <w:rPr>
          <w:rFonts w:asciiTheme="minorHAnsi" w:hAnsiTheme="minorHAnsi" w:cstheme="minorHAnsi"/>
          <w:sz w:val="22"/>
          <w:szCs w:val="22"/>
          <w:u w:val="single"/>
        </w:rPr>
      </w:pPr>
      <w:r w:rsidRPr="00357BEF">
        <w:rPr>
          <w:rFonts w:asciiTheme="minorHAnsi" w:hAnsiTheme="minorHAnsi" w:cstheme="minorHAnsi"/>
          <w:sz w:val="22"/>
          <w:szCs w:val="22"/>
          <w:u w:val="single"/>
        </w:rPr>
        <w:t>UAB „Kauno vandenys“</w:t>
      </w:r>
    </w:p>
    <w:p w14:paraId="511E1FF4" w14:textId="77777777" w:rsidR="008E7ECE" w:rsidRPr="00357BEF" w:rsidRDefault="008E7ECE" w:rsidP="008E7ECE">
      <w:pPr>
        <w:tabs>
          <w:tab w:val="center" w:pos="2520"/>
        </w:tabs>
        <w:jc w:val="both"/>
        <w:rPr>
          <w:rFonts w:asciiTheme="minorHAnsi" w:hAnsiTheme="minorHAnsi" w:cstheme="minorHAnsi"/>
          <w:sz w:val="22"/>
          <w:szCs w:val="22"/>
        </w:rPr>
      </w:pPr>
      <w:r w:rsidRPr="00357BEF">
        <w:rPr>
          <w:rFonts w:asciiTheme="minorHAnsi" w:hAnsiTheme="minorHAnsi" w:cstheme="minorHAnsi"/>
          <w:sz w:val="22"/>
          <w:szCs w:val="22"/>
        </w:rPr>
        <w:t xml:space="preserve"> (Adresatas (perkantysis subjektas))</w:t>
      </w:r>
    </w:p>
    <w:p w14:paraId="0BBCAC82" w14:textId="77777777" w:rsidR="008E7ECE" w:rsidRPr="00357BEF" w:rsidRDefault="008E7ECE" w:rsidP="008E7ECE">
      <w:pPr>
        <w:shd w:val="clear" w:color="auto" w:fill="FFFFFF"/>
        <w:rPr>
          <w:rFonts w:asciiTheme="minorHAnsi" w:hAnsiTheme="minorHAnsi" w:cstheme="minorHAnsi"/>
          <w:b/>
          <w:bCs/>
          <w:sz w:val="22"/>
          <w:szCs w:val="22"/>
        </w:rPr>
      </w:pPr>
    </w:p>
    <w:p w14:paraId="33009DA8" w14:textId="5E5CFC1C" w:rsidR="007E564C" w:rsidRPr="00357BEF" w:rsidRDefault="00962201" w:rsidP="007E564C">
      <w:pPr>
        <w:jc w:val="center"/>
        <w:rPr>
          <w:rFonts w:asciiTheme="minorHAnsi" w:hAnsiTheme="minorHAnsi" w:cstheme="minorHAnsi"/>
          <w:b/>
          <w:sz w:val="22"/>
          <w:szCs w:val="22"/>
        </w:rPr>
      </w:pPr>
      <w:r w:rsidRPr="00357BEF">
        <w:rPr>
          <w:rFonts w:asciiTheme="minorHAnsi" w:hAnsiTheme="minorHAnsi" w:cstheme="minorHAnsi"/>
          <w:b/>
          <w:sz w:val="22"/>
          <w:szCs w:val="22"/>
        </w:rPr>
        <w:t>SILOSO BOKŠTO VIDAUS REMONTAS DUMBLO DŽIOVYKLOJE</w:t>
      </w:r>
    </w:p>
    <w:p w14:paraId="0DE5A45F" w14:textId="3B5D80EF" w:rsidR="008E7ECE" w:rsidRPr="00357BEF" w:rsidRDefault="008E7ECE" w:rsidP="008E7ECE">
      <w:pPr>
        <w:ind w:firstLine="284"/>
        <w:jc w:val="center"/>
        <w:rPr>
          <w:rFonts w:asciiTheme="minorHAnsi" w:hAnsiTheme="minorHAnsi" w:cstheme="minorHAnsi"/>
          <w:b/>
          <w:sz w:val="22"/>
          <w:szCs w:val="22"/>
        </w:rPr>
      </w:pPr>
      <w:r w:rsidRPr="00357BEF">
        <w:rPr>
          <w:rFonts w:asciiTheme="minorHAnsi" w:hAnsiTheme="minorHAnsi" w:cstheme="minorHAnsi"/>
          <w:b/>
          <w:sz w:val="22"/>
          <w:szCs w:val="22"/>
        </w:rPr>
        <w:t>MAŽOS VERTĖS</w:t>
      </w:r>
      <w:r w:rsidRPr="00357BEF">
        <w:rPr>
          <w:rFonts w:asciiTheme="minorHAnsi" w:hAnsiTheme="minorHAnsi" w:cstheme="minorHAnsi"/>
          <w:b/>
          <w:caps/>
          <w:sz w:val="22"/>
          <w:szCs w:val="22"/>
        </w:rPr>
        <w:t xml:space="preserve"> PIRKIMO SKELBIAMOS APKLAUSOS BŪDU </w:t>
      </w:r>
      <w:r w:rsidRPr="00357BEF">
        <w:rPr>
          <w:rFonts w:asciiTheme="minorHAnsi" w:hAnsiTheme="minorHAnsi" w:cstheme="minorHAnsi"/>
          <w:b/>
          <w:sz w:val="22"/>
          <w:szCs w:val="22"/>
        </w:rPr>
        <w:t>KVALIFIKACIJOS REIKALAVIMŲ ATITIKTIES DEKLARACIJA</w:t>
      </w:r>
    </w:p>
    <w:p w14:paraId="79555BD0" w14:textId="77777777" w:rsidR="00CA4C5E" w:rsidRPr="00357BEF" w:rsidRDefault="00CA4C5E" w:rsidP="008E7ECE">
      <w:pPr>
        <w:ind w:firstLine="284"/>
        <w:jc w:val="center"/>
        <w:rPr>
          <w:rFonts w:asciiTheme="minorHAnsi" w:hAnsiTheme="minorHAnsi" w:cstheme="minorHAnsi"/>
          <w:b/>
          <w:sz w:val="22"/>
          <w:szCs w:val="22"/>
        </w:rPr>
      </w:pPr>
    </w:p>
    <w:p w14:paraId="030D2741" w14:textId="77777777" w:rsidR="008E7ECE" w:rsidRPr="00357BEF" w:rsidRDefault="008E7ECE" w:rsidP="008E7ECE">
      <w:pPr>
        <w:shd w:val="clear" w:color="auto" w:fill="FFFFFF"/>
        <w:jc w:val="center"/>
        <w:rPr>
          <w:rFonts w:asciiTheme="minorHAnsi" w:hAnsiTheme="minorHAnsi" w:cstheme="minorHAnsi"/>
          <w:b/>
          <w:bCs/>
          <w:color w:val="000000"/>
          <w:sz w:val="22"/>
          <w:szCs w:val="22"/>
        </w:rPr>
      </w:pPr>
      <w:r w:rsidRPr="00357BEF">
        <w:rPr>
          <w:rFonts w:asciiTheme="minorHAnsi" w:hAnsiTheme="minorHAnsi" w:cstheme="minorHAnsi"/>
          <w:sz w:val="22"/>
          <w:szCs w:val="22"/>
        </w:rPr>
        <w:t>____________</w:t>
      </w:r>
      <w:r w:rsidRPr="00357BEF">
        <w:rPr>
          <w:rFonts w:asciiTheme="minorHAnsi" w:hAnsiTheme="minorHAnsi" w:cstheme="minorHAnsi"/>
          <w:b/>
          <w:bCs/>
          <w:color w:val="000000"/>
          <w:sz w:val="22"/>
          <w:szCs w:val="22"/>
        </w:rPr>
        <w:t xml:space="preserve"> </w:t>
      </w:r>
      <w:r w:rsidRPr="00357BEF">
        <w:rPr>
          <w:rFonts w:asciiTheme="minorHAnsi" w:hAnsiTheme="minorHAnsi" w:cstheme="minorHAnsi"/>
          <w:sz w:val="22"/>
          <w:szCs w:val="22"/>
        </w:rPr>
        <w:t>Nr.______</w:t>
      </w:r>
    </w:p>
    <w:p w14:paraId="2AA7957F" w14:textId="77777777" w:rsidR="008E7ECE" w:rsidRPr="00357BEF" w:rsidRDefault="008E7ECE" w:rsidP="008E7ECE">
      <w:pPr>
        <w:shd w:val="clear" w:color="auto" w:fill="FFFFFF"/>
        <w:ind w:left="2592" w:firstLine="1296"/>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 xml:space="preserve">    (Data)</w:t>
      </w:r>
    </w:p>
    <w:p w14:paraId="7A1EFB68" w14:textId="77777777" w:rsidR="00CB776A"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________</w:t>
      </w:r>
    </w:p>
    <w:p w14:paraId="119FC68F"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w:t>
      </w:r>
    </w:p>
    <w:p w14:paraId="39912681"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(Sudarymo vieta)</w:t>
      </w:r>
    </w:p>
    <w:p w14:paraId="107EF271" w14:textId="77777777" w:rsidR="008E7ECE" w:rsidRPr="00357BEF" w:rsidRDefault="008E7ECE" w:rsidP="008E7ECE">
      <w:pPr>
        <w:shd w:val="clear" w:color="auto" w:fill="FFFFFF"/>
        <w:jc w:val="center"/>
        <w:rPr>
          <w:rFonts w:asciiTheme="minorHAnsi" w:hAnsiTheme="minorHAnsi" w:cstheme="minorHAnsi"/>
          <w:bCs/>
          <w:sz w:val="22"/>
          <w:szCs w:val="22"/>
        </w:rPr>
      </w:pPr>
    </w:p>
    <w:tbl>
      <w:tblPr>
        <w:tblW w:w="9498" w:type="dxa"/>
        <w:tblLayout w:type="fixed"/>
        <w:tblLook w:val="00A0" w:firstRow="1" w:lastRow="0" w:firstColumn="1" w:lastColumn="0" w:noHBand="0" w:noVBand="0"/>
      </w:tblPr>
      <w:tblGrid>
        <w:gridCol w:w="9498"/>
      </w:tblGrid>
      <w:tr w:rsidR="008E7ECE" w:rsidRPr="00357BEF" w14:paraId="7419C818" w14:textId="77777777" w:rsidTr="007B5AD5">
        <w:tc>
          <w:tcPr>
            <w:tcW w:w="9498" w:type="dxa"/>
          </w:tcPr>
          <w:p w14:paraId="5299DF56" w14:textId="77777777" w:rsidR="008E7ECE" w:rsidRPr="00357BEF" w:rsidRDefault="008E7ECE" w:rsidP="00647C0E">
            <w:pPr>
              <w:snapToGrid w:val="0"/>
              <w:ind w:right="-82" w:firstLine="900"/>
              <w:jc w:val="both"/>
              <w:rPr>
                <w:rFonts w:asciiTheme="minorHAnsi" w:hAnsiTheme="minorHAnsi" w:cstheme="minorHAnsi"/>
                <w:sz w:val="22"/>
                <w:szCs w:val="22"/>
              </w:rPr>
            </w:pPr>
            <w:r w:rsidRPr="00357BEF">
              <w:rPr>
                <w:rFonts w:asciiTheme="minorHAnsi" w:hAnsiTheme="minorHAnsi" w:cstheme="minorHAnsi"/>
                <w:sz w:val="22"/>
                <w:szCs w:val="22"/>
              </w:rPr>
              <w:t>Aš, ___________________________________________________________________ ,</w:t>
            </w:r>
          </w:p>
        </w:tc>
      </w:tr>
      <w:tr w:rsidR="008E7ECE" w:rsidRPr="00357BEF" w14:paraId="50F520BD" w14:textId="77777777" w:rsidTr="007B5AD5">
        <w:tc>
          <w:tcPr>
            <w:tcW w:w="9498" w:type="dxa"/>
          </w:tcPr>
          <w:p w14:paraId="1C1E4977" w14:textId="77777777" w:rsidR="008E7ECE" w:rsidRPr="00357BEF" w:rsidRDefault="008E7ECE" w:rsidP="00DD1C35">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 xml:space="preserve">Rangovo </w:t>
            </w:r>
            <w:r w:rsidRPr="00357BEF">
              <w:rPr>
                <w:rFonts w:asciiTheme="minorHAnsi" w:hAnsiTheme="minorHAnsi" w:cstheme="minorHAnsi"/>
                <w:i/>
                <w:position w:val="6"/>
                <w:sz w:val="22"/>
                <w:szCs w:val="22"/>
              </w:rPr>
              <w:t>vadovo ar jo įgalioto asmens pareigų pavadinimas, vardas ir pavardė)</w:t>
            </w:r>
          </w:p>
        </w:tc>
      </w:tr>
      <w:tr w:rsidR="008E7ECE" w:rsidRPr="00357BEF" w14:paraId="7E430136" w14:textId="77777777" w:rsidTr="007B5AD5">
        <w:tc>
          <w:tcPr>
            <w:tcW w:w="9498" w:type="dxa"/>
          </w:tcPr>
          <w:p w14:paraId="66F5C993"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tvirtinu, kad mano vadovaujamo (-</w:t>
            </w:r>
            <w:proofErr w:type="spellStart"/>
            <w:r w:rsidRPr="00357BEF">
              <w:rPr>
                <w:rFonts w:asciiTheme="minorHAnsi" w:hAnsiTheme="minorHAnsi" w:cstheme="minorHAnsi"/>
                <w:sz w:val="22"/>
                <w:szCs w:val="22"/>
              </w:rPr>
              <w:t>os</w:t>
            </w:r>
            <w:proofErr w:type="spellEnd"/>
            <w:r w:rsidRPr="00357BEF">
              <w:rPr>
                <w:rFonts w:asciiTheme="minorHAnsi" w:hAnsiTheme="minorHAnsi" w:cstheme="minorHAnsi"/>
                <w:sz w:val="22"/>
                <w:szCs w:val="22"/>
              </w:rPr>
              <w:t>) (atstovaujamo (-os))_______________________________ ,</w:t>
            </w:r>
          </w:p>
        </w:tc>
      </w:tr>
      <w:tr w:rsidR="008E7ECE" w:rsidRPr="00357BEF" w14:paraId="6D9E0257" w14:textId="77777777" w:rsidTr="007B5AD5">
        <w:tc>
          <w:tcPr>
            <w:tcW w:w="9498" w:type="dxa"/>
          </w:tcPr>
          <w:p w14:paraId="6B927BA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position w:val="6"/>
                <w:sz w:val="22"/>
                <w:szCs w:val="22"/>
              </w:rPr>
              <w:t xml:space="preserve">                                                                                </w:t>
            </w: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Rangovo</w:t>
            </w:r>
            <w:r w:rsidRPr="00357BEF">
              <w:rPr>
                <w:rFonts w:asciiTheme="minorHAnsi" w:hAnsiTheme="minorHAnsi" w:cstheme="minorHAnsi"/>
                <w:i/>
                <w:position w:val="6"/>
                <w:sz w:val="22"/>
                <w:szCs w:val="22"/>
              </w:rPr>
              <w:t xml:space="preserve"> pavadinimas)</w:t>
            </w:r>
          </w:p>
        </w:tc>
      </w:tr>
      <w:tr w:rsidR="008E7ECE" w:rsidRPr="00357BEF" w14:paraId="0513C9E2" w14:textId="77777777" w:rsidTr="007B5AD5">
        <w:tc>
          <w:tcPr>
            <w:tcW w:w="9498" w:type="dxa"/>
          </w:tcPr>
          <w:p w14:paraId="61CCB39F"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dalyvaujančio (-ios) ______________________________________________________________</w:t>
            </w:r>
          </w:p>
        </w:tc>
      </w:tr>
      <w:tr w:rsidR="008E7ECE" w:rsidRPr="00357BEF" w14:paraId="75A684BC" w14:textId="77777777" w:rsidTr="007B5AD5">
        <w:tc>
          <w:tcPr>
            <w:tcW w:w="9498" w:type="dxa"/>
          </w:tcPr>
          <w:p w14:paraId="6334A4E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(Perkančiojo subjekto pavadinimas)</w:t>
            </w:r>
          </w:p>
        </w:tc>
      </w:tr>
      <w:tr w:rsidR="008E7ECE" w:rsidRPr="00357BEF" w14:paraId="5DC3A338" w14:textId="77777777" w:rsidTr="007B5AD5">
        <w:tc>
          <w:tcPr>
            <w:tcW w:w="9498" w:type="dxa"/>
          </w:tcPr>
          <w:p w14:paraId="103F0C32"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atliekamame ___________________________________________________________________ ,</w:t>
            </w:r>
          </w:p>
        </w:tc>
      </w:tr>
      <w:tr w:rsidR="008E7ECE" w:rsidRPr="00357BEF" w14:paraId="4483F727" w14:textId="77777777" w:rsidTr="007B5AD5">
        <w:tc>
          <w:tcPr>
            <w:tcW w:w="9498" w:type="dxa"/>
          </w:tcPr>
          <w:p w14:paraId="35597901"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(Pirkimo objekto pavadinimas, pirkimo kodas, pirkimo būdas)</w:t>
            </w:r>
          </w:p>
        </w:tc>
      </w:tr>
      <w:tr w:rsidR="008E7ECE" w:rsidRPr="00357BEF" w14:paraId="366A37DC" w14:textId="77777777" w:rsidTr="007B5AD5">
        <w:tc>
          <w:tcPr>
            <w:tcW w:w="9498" w:type="dxa"/>
          </w:tcPr>
          <w:p w14:paraId="15AD5A34"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skelbtame _____________________________________________________________________,</w:t>
            </w:r>
          </w:p>
        </w:tc>
      </w:tr>
      <w:tr w:rsidR="008E7ECE" w:rsidRPr="00357BEF" w14:paraId="748D49BE" w14:textId="77777777" w:rsidTr="007B5AD5">
        <w:tc>
          <w:tcPr>
            <w:tcW w:w="9498" w:type="dxa"/>
          </w:tcPr>
          <w:p w14:paraId="23EDCAE4"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77777777" w:rsidR="008E7ECE" w:rsidRPr="00357BEF" w:rsidRDefault="008E7ECE" w:rsidP="007B5AD5">
      <w:pPr>
        <w:tabs>
          <w:tab w:val="left" w:pos="9498"/>
        </w:tabs>
        <w:ind w:left="142"/>
        <w:jc w:val="both"/>
        <w:rPr>
          <w:rFonts w:asciiTheme="minorHAnsi" w:hAnsiTheme="minorHAnsi" w:cstheme="minorHAnsi"/>
          <w:i/>
          <w:sz w:val="22"/>
          <w:szCs w:val="22"/>
        </w:rPr>
      </w:pPr>
      <w:r w:rsidRPr="00357BEF">
        <w:rPr>
          <w:rFonts w:asciiTheme="minorHAnsi" w:hAnsiTheme="minorHAnsi" w:cstheme="minorHAnsi"/>
          <w:sz w:val="22"/>
          <w:szCs w:val="22"/>
        </w:rPr>
        <w:t xml:space="preserve">kvalifikacijos duomenys yra tokie </w:t>
      </w:r>
      <w:r w:rsidRPr="00357BEF">
        <w:rPr>
          <w:rFonts w:asciiTheme="minorHAnsi" w:hAnsiTheme="minorHAnsi" w:cstheme="minorHAnsi"/>
          <w:i/>
          <w:sz w:val="22"/>
          <w:szCs w:val="22"/>
        </w:rPr>
        <w:t>(</w:t>
      </w:r>
      <w:r w:rsidR="00DD1C35" w:rsidRPr="00357BEF">
        <w:rPr>
          <w:rFonts w:asciiTheme="minorHAnsi" w:hAnsiTheme="minorHAnsi" w:cstheme="minorHAnsi"/>
          <w:i/>
          <w:sz w:val="22"/>
          <w:szCs w:val="22"/>
        </w:rPr>
        <w:t xml:space="preserve">rangovas </w:t>
      </w:r>
      <w:r w:rsidRPr="00357BEF">
        <w:rPr>
          <w:rFonts w:asciiTheme="minorHAnsi" w:hAnsiTheme="minorHAnsi" w:cstheme="minorHAnsi"/>
          <w:i/>
          <w:sz w:val="22"/>
          <w:szCs w:val="22"/>
        </w:rPr>
        <w:t xml:space="preserve">nurodo atitikimą nurodytiems kvalifikacijos reikalavimams pažymėdamas stulpeliuose „Taip“ arba „Ne“ (atitinkant žymėti „Taip“)): </w:t>
      </w:r>
    </w:p>
    <w:p w14:paraId="680FBE56" w14:textId="77777777" w:rsidR="008E7ECE" w:rsidRPr="00357BEF" w:rsidRDefault="008E7ECE" w:rsidP="008E7ECE">
      <w:pPr>
        <w:jc w:val="both"/>
        <w:rPr>
          <w:rFonts w:asciiTheme="minorHAnsi" w:hAnsiTheme="minorHAnsi" w:cstheme="minorHAnsi"/>
          <w:i/>
          <w:sz w:val="22"/>
          <w:szCs w:val="22"/>
        </w:rPr>
      </w:pPr>
      <w:r w:rsidRPr="00357BEF">
        <w:rPr>
          <w:rFonts w:asciiTheme="minorHAnsi" w:hAnsiTheme="minorHAnsi" w:cstheme="minorHAnsi"/>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357BEF" w14:paraId="7003687D" w14:textId="77777777" w:rsidTr="00AB5F07">
        <w:trPr>
          <w:trHeight w:val="349"/>
        </w:trPr>
        <w:tc>
          <w:tcPr>
            <w:tcW w:w="567" w:type="dxa"/>
          </w:tcPr>
          <w:p w14:paraId="24117EF0" w14:textId="77777777" w:rsidR="00466DF6" w:rsidRPr="00357BEF" w:rsidRDefault="00466DF6" w:rsidP="000A533B">
            <w:pPr>
              <w:jc w:val="both"/>
              <w:rPr>
                <w:rFonts w:asciiTheme="minorHAnsi" w:hAnsiTheme="minorHAnsi" w:cstheme="minorHAnsi"/>
                <w:b/>
                <w:sz w:val="22"/>
                <w:szCs w:val="22"/>
              </w:rPr>
            </w:pPr>
            <w:r w:rsidRPr="00357BEF">
              <w:rPr>
                <w:rFonts w:asciiTheme="minorHAnsi" w:hAnsiTheme="minorHAnsi" w:cstheme="minorHAnsi"/>
                <w:b/>
                <w:sz w:val="22"/>
                <w:szCs w:val="22"/>
              </w:rPr>
              <w:t>Nr.</w:t>
            </w:r>
          </w:p>
        </w:tc>
        <w:tc>
          <w:tcPr>
            <w:tcW w:w="5854" w:type="dxa"/>
          </w:tcPr>
          <w:p w14:paraId="4E3F91B5" w14:textId="77777777" w:rsidR="00466DF6" w:rsidRPr="00357BEF" w:rsidRDefault="00466DF6" w:rsidP="000A533B">
            <w:pPr>
              <w:jc w:val="both"/>
              <w:rPr>
                <w:rFonts w:asciiTheme="minorHAnsi" w:hAnsiTheme="minorHAnsi" w:cstheme="minorHAnsi"/>
                <w:b/>
                <w:sz w:val="22"/>
                <w:szCs w:val="22"/>
              </w:rPr>
            </w:pPr>
            <w:r w:rsidRPr="00357BEF">
              <w:rPr>
                <w:rFonts w:asciiTheme="minorHAnsi" w:hAnsiTheme="minorHAnsi" w:cstheme="minorHAnsi"/>
                <w:b/>
                <w:sz w:val="22"/>
                <w:szCs w:val="22"/>
              </w:rPr>
              <w:t>Kvalifikacijos reikalavimai:</w:t>
            </w:r>
          </w:p>
        </w:tc>
        <w:tc>
          <w:tcPr>
            <w:tcW w:w="1535" w:type="dxa"/>
            <w:vAlign w:val="center"/>
          </w:tcPr>
          <w:p w14:paraId="77C5A265" w14:textId="77777777" w:rsidR="00466DF6" w:rsidRPr="00357BEF" w:rsidRDefault="00466DF6" w:rsidP="00E6352D">
            <w:pPr>
              <w:jc w:val="center"/>
              <w:rPr>
                <w:rFonts w:asciiTheme="minorHAnsi" w:hAnsiTheme="minorHAnsi" w:cstheme="minorHAnsi"/>
                <w:b/>
                <w:sz w:val="22"/>
                <w:szCs w:val="22"/>
              </w:rPr>
            </w:pPr>
            <w:r w:rsidRPr="00357BEF">
              <w:rPr>
                <w:rFonts w:asciiTheme="minorHAnsi" w:hAnsiTheme="minorHAnsi" w:cstheme="minorHAnsi"/>
                <w:b/>
                <w:sz w:val="22"/>
                <w:szCs w:val="22"/>
              </w:rPr>
              <w:t>Taip</w:t>
            </w:r>
          </w:p>
        </w:tc>
        <w:tc>
          <w:tcPr>
            <w:tcW w:w="1395" w:type="dxa"/>
            <w:vAlign w:val="center"/>
          </w:tcPr>
          <w:p w14:paraId="73F3EE21" w14:textId="77777777" w:rsidR="00466DF6" w:rsidRPr="00357BEF" w:rsidRDefault="00466DF6" w:rsidP="00E6352D">
            <w:pPr>
              <w:jc w:val="center"/>
              <w:rPr>
                <w:rFonts w:asciiTheme="minorHAnsi" w:hAnsiTheme="minorHAnsi" w:cstheme="minorHAnsi"/>
                <w:b/>
                <w:sz w:val="22"/>
                <w:szCs w:val="22"/>
              </w:rPr>
            </w:pPr>
            <w:r w:rsidRPr="00357BEF">
              <w:rPr>
                <w:rFonts w:asciiTheme="minorHAnsi" w:hAnsiTheme="minorHAnsi" w:cstheme="minorHAnsi"/>
                <w:b/>
                <w:sz w:val="22"/>
                <w:szCs w:val="22"/>
              </w:rPr>
              <w:t>Ne</w:t>
            </w:r>
          </w:p>
        </w:tc>
      </w:tr>
      <w:tr w:rsidR="00466DF6" w:rsidRPr="00357BEF" w14:paraId="7EDB9990" w14:textId="77777777" w:rsidTr="00870F8F">
        <w:trPr>
          <w:trHeight w:val="810"/>
        </w:trPr>
        <w:tc>
          <w:tcPr>
            <w:tcW w:w="567" w:type="dxa"/>
          </w:tcPr>
          <w:p w14:paraId="4DCC7108" w14:textId="77777777" w:rsidR="00466DF6" w:rsidRPr="00357BEF" w:rsidRDefault="00466DF6" w:rsidP="000A533B">
            <w:pPr>
              <w:widowControl w:val="0"/>
              <w:jc w:val="center"/>
              <w:rPr>
                <w:rFonts w:asciiTheme="minorHAnsi" w:hAnsiTheme="minorHAnsi" w:cstheme="minorHAnsi"/>
                <w:sz w:val="22"/>
                <w:szCs w:val="22"/>
              </w:rPr>
            </w:pPr>
            <w:r w:rsidRPr="00357BEF">
              <w:rPr>
                <w:rFonts w:asciiTheme="minorHAnsi" w:hAnsiTheme="minorHAnsi" w:cstheme="minorHAnsi"/>
                <w:sz w:val="22"/>
                <w:szCs w:val="22"/>
              </w:rPr>
              <w:t>1.</w:t>
            </w:r>
          </w:p>
        </w:tc>
        <w:tc>
          <w:tcPr>
            <w:tcW w:w="5854" w:type="dxa"/>
          </w:tcPr>
          <w:p w14:paraId="14A3F6EC" w14:textId="77777777" w:rsidR="0044676F" w:rsidRPr="00357BEF" w:rsidRDefault="0044676F" w:rsidP="0044676F">
            <w:pPr>
              <w:spacing w:line="20" w:lineRule="atLeast"/>
              <w:contextualSpacing/>
              <w:jc w:val="both"/>
              <w:rPr>
                <w:rFonts w:asciiTheme="minorHAnsi" w:eastAsiaTheme="minorHAnsi" w:hAnsiTheme="minorHAnsi" w:cstheme="minorHAnsi"/>
                <w:sz w:val="22"/>
                <w:szCs w:val="22"/>
              </w:rPr>
            </w:pPr>
            <w:r w:rsidRPr="00357BEF">
              <w:rPr>
                <w:rFonts w:asciiTheme="minorHAnsi" w:eastAsiaTheme="minorHAnsi" w:hAnsiTheme="minorHAnsi" w:cstheme="minorHAnsi"/>
                <w:sz w:val="22"/>
                <w:szCs w:val="22"/>
              </w:rPr>
              <w:t>Tiekėjas, ūkio subjektų grupės narys (-</w:t>
            </w:r>
            <w:proofErr w:type="spellStart"/>
            <w:r w:rsidRPr="00357BEF">
              <w:rPr>
                <w:rFonts w:asciiTheme="minorHAnsi" w:eastAsiaTheme="minorHAnsi" w:hAnsiTheme="minorHAnsi" w:cstheme="minorHAnsi"/>
                <w:sz w:val="22"/>
                <w:szCs w:val="22"/>
              </w:rPr>
              <w:t>iai</w:t>
            </w:r>
            <w:proofErr w:type="spellEnd"/>
            <w:r w:rsidRPr="00357BEF">
              <w:rPr>
                <w:rFonts w:asciiTheme="minorHAnsi" w:eastAsiaTheme="minorHAnsi" w:hAnsiTheme="minorHAnsi" w:cstheme="minorHAnsi"/>
                <w:sz w:val="22"/>
                <w:szCs w:val="22"/>
              </w:rPr>
              <w:t xml:space="preserve">), ūkio subjektas (-ai), kurio pajėgumais tiekėjas remiasi, turi turėti teisę būti rangovu: </w:t>
            </w:r>
          </w:p>
          <w:p w14:paraId="71446DB5" w14:textId="77777777" w:rsidR="0044676F" w:rsidRPr="00357BEF" w:rsidRDefault="0044676F" w:rsidP="0044676F">
            <w:pPr>
              <w:spacing w:line="20" w:lineRule="atLeast"/>
              <w:contextualSpacing/>
              <w:jc w:val="both"/>
              <w:rPr>
                <w:rFonts w:asciiTheme="minorHAnsi" w:eastAsiaTheme="minorHAnsi" w:hAnsiTheme="minorHAnsi" w:cstheme="minorHAnsi"/>
                <w:sz w:val="22"/>
                <w:szCs w:val="22"/>
              </w:rPr>
            </w:pPr>
            <w:r w:rsidRPr="00357BEF">
              <w:rPr>
                <w:rFonts w:asciiTheme="minorHAnsi" w:eastAsiaTheme="minorHAnsi" w:hAnsiTheme="minorHAnsi" w:cstheme="minorHAnsi"/>
                <w:b/>
                <w:bCs/>
                <w:sz w:val="22"/>
                <w:szCs w:val="22"/>
              </w:rPr>
              <w:t>Statinių kategorija</w:t>
            </w:r>
            <w:r w:rsidRPr="00357BEF">
              <w:rPr>
                <w:rFonts w:asciiTheme="minorHAnsi" w:eastAsiaTheme="minorHAnsi" w:hAnsiTheme="minorHAnsi" w:cstheme="minorHAnsi"/>
                <w:sz w:val="22"/>
                <w:szCs w:val="22"/>
              </w:rPr>
              <w:t xml:space="preserve"> - ypatingieji statiniai, </w:t>
            </w:r>
          </w:p>
          <w:p w14:paraId="6931BEE0" w14:textId="0E85922A" w:rsidR="0044676F" w:rsidRPr="00357BEF" w:rsidRDefault="0044676F" w:rsidP="0044676F">
            <w:pPr>
              <w:spacing w:line="20" w:lineRule="atLeast"/>
              <w:contextualSpacing/>
              <w:jc w:val="both"/>
              <w:rPr>
                <w:rFonts w:asciiTheme="minorHAnsi" w:eastAsiaTheme="minorHAnsi" w:hAnsiTheme="minorHAnsi" w:cstheme="minorHAnsi"/>
                <w:sz w:val="22"/>
                <w:szCs w:val="22"/>
              </w:rPr>
            </w:pPr>
            <w:r w:rsidRPr="00357BEF">
              <w:rPr>
                <w:rFonts w:asciiTheme="minorHAnsi" w:eastAsiaTheme="minorHAnsi" w:hAnsiTheme="minorHAnsi" w:cstheme="minorHAnsi"/>
                <w:b/>
                <w:bCs/>
                <w:sz w:val="22"/>
                <w:szCs w:val="22"/>
              </w:rPr>
              <w:t>Statinių grupė</w:t>
            </w:r>
            <w:r w:rsidRPr="00357BEF">
              <w:rPr>
                <w:rFonts w:asciiTheme="minorHAnsi" w:eastAsiaTheme="minorHAnsi" w:hAnsiTheme="minorHAnsi" w:cstheme="minorHAnsi"/>
                <w:sz w:val="22"/>
                <w:szCs w:val="22"/>
              </w:rPr>
              <w:t xml:space="preserve"> – </w:t>
            </w:r>
            <w:r w:rsidR="009603C1" w:rsidRPr="00357BEF">
              <w:rPr>
                <w:rFonts w:asciiTheme="minorHAnsi" w:eastAsiaTheme="minorHAnsi" w:hAnsiTheme="minorHAnsi" w:cstheme="minorHAnsi"/>
                <w:sz w:val="22"/>
                <w:szCs w:val="22"/>
              </w:rPr>
              <w:t>k</w:t>
            </w:r>
            <w:r w:rsidR="001C2343" w:rsidRPr="00357BEF">
              <w:rPr>
                <w:rFonts w:asciiTheme="minorHAnsi" w:eastAsiaTheme="minorHAnsi" w:hAnsiTheme="minorHAnsi" w:cstheme="minorHAnsi"/>
                <w:sz w:val="22"/>
                <w:szCs w:val="22"/>
              </w:rPr>
              <w:t>iti inžineriniai statiniai</w:t>
            </w:r>
            <w:r w:rsidRPr="00357BEF">
              <w:rPr>
                <w:rFonts w:asciiTheme="minorHAnsi" w:eastAsiaTheme="minorHAnsi" w:hAnsiTheme="minorHAnsi" w:cstheme="minorHAnsi"/>
                <w:sz w:val="22"/>
                <w:szCs w:val="22"/>
              </w:rPr>
              <w:t xml:space="preserve">; </w:t>
            </w:r>
          </w:p>
          <w:p w14:paraId="3474769C" w14:textId="42100A18" w:rsidR="0044676F" w:rsidRPr="00357BEF" w:rsidRDefault="0044676F" w:rsidP="0044676F">
            <w:pPr>
              <w:spacing w:line="20" w:lineRule="atLeast"/>
              <w:contextualSpacing/>
              <w:jc w:val="both"/>
              <w:rPr>
                <w:rFonts w:asciiTheme="minorHAnsi" w:eastAsiaTheme="minorHAnsi" w:hAnsiTheme="minorHAnsi" w:cstheme="minorHAnsi"/>
                <w:sz w:val="22"/>
                <w:szCs w:val="22"/>
              </w:rPr>
            </w:pPr>
            <w:r w:rsidRPr="00357BEF">
              <w:rPr>
                <w:rFonts w:asciiTheme="minorHAnsi" w:eastAsiaTheme="minorHAnsi" w:hAnsiTheme="minorHAnsi" w:cstheme="minorHAnsi"/>
                <w:b/>
                <w:bCs/>
                <w:sz w:val="22"/>
                <w:szCs w:val="22"/>
              </w:rPr>
              <w:t>Pogrupis</w:t>
            </w:r>
            <w:r w:rsidRPr="00357BEF">
              <w:rPr>
                <w:rFonts w:asciiTheme="minorHAnsi" w:eastAsiaTheme="minorHAnsi" w:hAnsiTheme="minorHAnsi" w:cstheme="minorHAnsi"/>
                <w:sz w:val="22"/>
                <w:szCs w:val="22"/>
              </w:rPr>
              <w:t xml:space="preserve"> – </w:t>
            </w:r>
            <w:r w:rsidR="009603C1" w:rsidRPr="00357BEF">
              <w:rPr>
                <w:rFonts w:asciiTheme="minorHAnsi" w:eastAsiaTheme="minorHAnsi" w:hAnsiTheme="minorHAnsi" w:cstheme="minorHAnsi"/>
                <w:sz w:val="22"/>
                <w:szCs w:val="22"/>
              </w:rPr>
              <w:t>kitos paskirties</w:t>
            </w:r>
            <w:r w:rsidRPr="00357BEF">
              <w:rPr>
                <w:rFonts w:asciiTheme="minorHAnsi" w:eastAsiaTheme="minorHAnsi" w:hAnsiTheme="minorHAnsi" w:cstheme="minorHAnsi"/>
                <w:sz w:val="22"/>
                <w:szCs w:val="22"/>
              </w:rPr>
              <w:t>.</w:t>
            </w:r>
          </w:p>
          <w:p w14:paraId="72F71357" w14:textId="77777777" w:rsidR="0044676F" w:rsidRPr="00357BEF" w:rsidRDefault="0044676F" w:rsidP="0044676F">
            <w:pPr>
              <w:spacing w:line="20" w:lineRule="atLeast"/>
              <w:contextualSpacing/>
              <w:jc w:val="both"/>
              <w:rPr>
                <w:rFonts w:asciiTheme="minorHAnsi" w:eastAsiaTheme="minorHAnsi" w:hAnsiTheme="minorHAnsi" w:cstheme="minorHAnsi"/>
                <w:sz w:val="22"/>
                <w:szCs w:val="22"/>
              </w:rPr>
            </w:pPr>
          </w:p>
          <w:p w14:paraId="37190FDB" w14:textId="26B1F85A" w:rsidR="00466DF6" w:rsidRPr="00357BEF" w:rsidRDefault="0044676F" w:rsidP="0044676F">
            <w:pPr>
              <w:spacing w:line="20" w:lineRule="atLeast"/>
              <w:contextualSpacing/>
              <w:jc w:val="both"/>
              <w:rPr>
                <w:rFonts w:asciiTheme="minorHAnsi" w:eastAsiaTheme="minorEastAsia" w:hAnsiTheme="minorHAnsi" w:cstheme="minorHAnsi"/>
                <w:color w:val="000000"/>
                <w:sz w:val="22"/>
                <w:szCs w:val="22"/>
              </w:rPr>
            </w:pPr>
            <w:r w:rsidRPr="00357BEF">
              <w:rPr>
                <w:rFonts w:asciiTheme="minorHAnsi" w:eastAsiaTheme="minorHAnsi" w:hAnsiTheme="minorHAnsi" w:cstheme="minorHAnsi"/>
                <w:sz w:val="22"/>
                <w:szCs w:val="22"/>
              </w:rPr>
              <w:t>Teisinis pagrindas: Statybos įstatymo 18 str. 2 d.</w:t>
            </w:r>
          </w:p>
        </w:tc>
        <w:tc>
          <w:tcPr>
            <w:tcW w:w="1535" w:type="dxa"/>
          </w:tcPr>
          <w:p w14:paraId="57821721" w14:textId="77777777" w:rsidR="00466DF6" w:rsidRPr="00357BEF" w:rsidRDefault="00466DF6" w:rsidP="00E6352D">
            <w:pPr>
              <w:jc w:val="center"/>
              <w:rPr>
                <w:rFonts w:asciiTheme="minorHAnsi" w:hAnsiTheme="minorHAnsi" w:cstheme="minorHAnsi"/>
                <w:sz w:val="22"/>
                <w:szCs w:val="22"/>
              </w:rPr>
            </w:pPr>
          </w:p>
        </w:tc>
        <w:tc>
          <w:tcPr>
            <w:tcW w:w="1395" w:type="dxa"/>
          </w:tcPr>
          <w:p w14:paraId="34BE2D46" w14:textId="77777777" w:rsidR="00466DF6" w:rsidRPr="00357BEF" w:rsidRDefault="00466DF6" w:rsidP="00E6352D">
            <w:pPr>
              <w:jc w:val="center"/>
              <w:rPr>
                <w:rFonts w:asciiTheme="minorHAnsi" w:hAnsiTheme="minorHAnsi" w:cstheme="minorHAnsi"/>
                <w:sz w:val="22"/>
                <w:szCs w:val="22"/>
              </w:rPr>
            </w:pPr>
          </w:p>
        </w:tc>
      </w:tr>
      <w:tr w:rsidR="007B5AD5" w:rsidRPr="00357BEF" w14:paraId="4E8255B6" w14:textId="77777777" w:rsidTr="00870F8F">
        <w:trPr>
          <w:trHeight w:val="810"/>
        </w:trPr>
        <w:tc>
          <w:tcPr>
            <w:tcW w:w="567" w:type="dxa"/>
          </w:tcPr>
          <w:p w14:paraId="20678B79" w14:textId="557B133A" w:rsidR="007B5AD5" w:rsidRPr="00357BEF" w:rsidRDefault="007B5AD5" w:rsidP="000A533B">
            <w:pPr>
              <w:widowControl w:val="0"/>
              <w:jc w:val="center"/>
              <w:rPr>
                <w:rFonts w:asciiTheme="minorHAnsi" w:hAnsiTheme="minorHAnsi" w:cstheme="minorHAnsi"/>
                <w:sz w:val="22"/>
                <w:szCs w:val="22"/>
              </w:rPr>
            </w:pPr>
            <w:r w:rsidRPr="00357BEF">
              <w:rPr>
                <w:rFonts w:asciiTheme="minorHAnsi" w:hAnsiTheme="minorHAnsi" w:cstheme="minorHAnsi"/>
                <w:sz w:val="22"/>
                <w:szCs w:val="22"/>
              </w:rPr>
              <w:t>2.</w:t>
            </w:r>
          </w:p>
        </w:tc>
        <w:tc>
          <w:tcPr>
            <w:tcW w:w="5854" w:type="dxa"/>
          </w:tcPr>
          <w:p w14:paraId="09C58618" w14:textId="0C15B7BD" w:rsidR="004D36D3" w:rsidRPr="00357BEF" w:rsidRDefault="004D36D3" w:rsidP="004D36D3">
            <w:pPr>
              <w:spacing w:line="20" w:lineRule="atLeast"/>
              <w:contextualSpacing/>
              <w:jc w:val="both"/>
              <w:rPr>
                <w:rFonts w:asciiTheme="minorHAnsi" w:eastAsiaTheme="minorEastAsia" w:hAnsiTheme="minorHAnsi" w:cstheme="minorHAnsi"/>
                <w:b/>
                <w:color w:val="000000"/>
                <w:sz w:val="22"/>
                <w:szCs w:val="22"/>
              </w:rPr>
            </w:pPr>
            <w:r w:rsidRPr="00357BEF">
              <w:rPr>
                <w:rFonts w:asciiTheme="minorHAnsi" w:eastAsiaTheme="minorEastAsia" w:hAnsiTheme="minorHAnsi" w:cstheme="minorHAnsi"/>
                <w:color w:val="000000"/>
                <w:sz w:val="22"/>
                <w:szCs w:val="22"/>
              </w:rPr>
              <w:t xml:space="preserve">Tiekėjas pirkimo sutarties vykdymui turi paskirti ne mažiau kaip 1 (vieną) statinio statybos darbų vadovą, kuris turi teisę eiti </w:t>
            </w:r>
            <w:r w:rsidRPr="00357BEF">
              <w:rPr>
                <w:rFonts w:asciiTheme="minorHAnsi" w:eastAsiaTheme="minorEastAsia" w:hAnsiTheme="minorHAnsi" w:cstheme="minorHAnsi"/>
                <w:b/>
                <w:color w:val="000000"/>
                <w:sz w:val="22"/>
                <w:szCs w:val="22"/>
              </w:rPr>
              <w:t>ypatingojo statinio statybos vadovo pareigas:</w:t>
            </w:r>
          </w:p>
          <w:p w14:paraId="79B6092D" w14:textId="77777777" w:rsidR="004D36D3" w:rsidRPr="00357BEF" w:rsidRDefault="004D36D3" w:rsidP="004D36D3">
            <w:pPr>
              <w:spacing w:line="20" w:lineRule="atLeast"/>
              <w:contextualSpacing/>
              <w:jc w:val="both"/>
              <w:rPr>
                <w:rFonts w:asciiTheme="minorHAnsi" w:eastAsiaTheme="minorEastAsia" w:hAnsiTheme="minorHAnsi" w:cstheme="minorHAnsi"/>
                <w:color w:val="000000"/>
                <w:sz w:val="22"/>
                <w:szCs w:val="22"/>
              </w:rPr>
            </w:pPr>
          </w:p>
          <w:p w14:paraId="2EA36FE7" w14:textId="77777777" w:rsidR="004D36D3" w:rsidRPr="00357BEF" w:rsidRDefault="004D36D3" w:rsidP="004D36D3">
            <w:pPr>
              <w:spacing w:line="20" w:lineRule="atLeast"/>
              <w:contextualSpacing/>
              <w:jc w:val="both"/>
              <w:rPr>
                <w:rFonts w:asciiTheme="minorHAnsi" w:eastAsiaTheme="minorHAnsi" w:hAnsiTheme="minorHAnsi" w:cstheme="minorHAnsi"/>
                <w:sz w:val="22"/>
                <w:szCs w:val="22"/>
              </w:rPr>
            </w:pPr>
            <w:r w:rsidRPr="00357BEF">
              <w:rPr>
                <w:rFonts w:asciiTheme="minorHAnsi" w:eastAsiaTheme="minorHAnsi" w:hAnsiTheme="minorHAnsi" w:cstheme="minorHAnsi"/>
                <w:b/>
                <w:bCs/>
                <w:sz w:val="22"/>
                <w:szCs w:val="22"/>
              </w:rPr>
              <w:t>Statinių grupė</w:t>
            </w:r>
            <w:r w:rsidRPr="00357BEF">
              <w:rPr>
                <w:rFonts w:asciiTheme="minorHAnsi" w:eastAsiaTheme="minorHAnsi" w:hAnsiTheme="minorHAnsi" w:cstheme="minorHAnsi"/>
                <w:sz w:val="22"/>
                <w:szCs w:val="22"/>
              </w:rPr>
              <w:t xml:space="preserve"> – kiti inžineriniai statiniai; </w:t>
            </w:r>
          </w:p>
          <w:p w14:paraId="3F5E52EF" w14:textId="4F08CC41" w:rsidR="007B5AD5" w:rsidRPr="00357BEF" w:rsidRDefault="004D36D3" w:rsidP="004D36D3">
            <w:pPr>
              <w:spacing w:line="20" w:lineRule="atLeast"/>
              <w:contextualSpacing/>
              <w:jc w:val="both"/>
              <w:rPr>
                <w:rFonts w:asciiTheme="minorHAnsi" w:eastAsiaTheme="minorEastAsia" w:hAnsiTheme="minorHAnsi" w:cstheme="minorHAnsi"/>
                <w:color w:val="000000"/>
                <w:sz w:val="22"/>
                <w:szCs w:val="22"/>
              </w:rPr>
            </w:pPr>
            <w:r w:rsidRPr="00357BEF">
              <w:rPr>
                <w:rFonts w:asciiTheme="minorHAnsi" w:eastAsiaTheme="minorHAnsi" w:hAnsiTheme="minorHAnsi" w:cstheme="minorHAnsi"/>
                <w:b/>
                <w:bCs/>
                <w:sz w:val="22"/>
                <w:szCs w:val="22"/>
              </w:rPr>
              <w:t>Pogrupis</w:t>
            </w:r>
            <w:r w:rsidRPr="00357BEF">
              <w:rPr>
                <w:rFonts w:asciiTheme="minorHAnsi" w:eastAsiaTheme="minorHAnsi" w:hAnsiTheme="minorHAnsi" w:cstheme="minorHAnsi"/>
                <w:sz w:val="22"/>
                <w:szCs w:val="22"/>
              </w:rPr>
              <w:t xml:space="preserve"> – kitos paskirties</w:t>
            </w:r>
            <w:r w:rsidRPr="00357BEF">
              <w:rPr>
                <w:rFonts w:asciiTheme="minorHAnsi" w:eastAsiaTheme="minorEastAsia" w:hAnsiTheme="minorHAnsi" w:cstheme="minorHAnsi"/>
                <w:color w:val="000000"/>
                <w:sz w:val="22"/>
                <w:szCs w:val="22"/>
              </w:rPr>
              <w:t xml:space="preserve">. </w:t>
            </w:r>
          </w:p>
        </w:tc>
        <w:tc>
          <w:tcPr>
            <w:tcW w:w="1535" w:type="dxa"/>
          </w:tcPr>
          <w:p w14:paraId="20A07A96" w14:textId="77777777" w:rsidR="007B5AD5" w:rsidRPr="00357BEF" w:rsidRDefault="007B5AD5" w:rsidP="00E6352D">
            <w:pPr>
              <w:jc w:val="center"/>
              <w:rPr>
                <w:rFonts w:asciiTheme="minorHAnsi" w:hAnsiTheme="minorHAnsi" w:cstheme="minorHAnsi"/>
                <w:sz w:val="22"/>
                <w:szCs w:val="22"/>
              </w:rPr>
            </w:pPr>
          </w:p>
        </w:tc>
        <w:tc>
          <w:tcPr>
            <w:tcW w:w="1395" w:type="dxa"/>
          </w:tcPr>
          <w:p w14:paraId="478B8536" w14:textId="77777777" w:rsidR="007B5AD5" w:rsidRPr="00357BEF" w:rsidRDefault="007B5AD5" w:rsidP="00E6352D">
            <w:pPr>
              <w:jc w:val="center"/>
              <w:rPr>
                <w:rFonts w:asciiTheme="minorHAnsi" w:hAnsiTheme="minorHAnsi" w:cstheme="minorHAnsi"/>
                <w:sz w:val="22"/>
                <w:szCs w:val="22"/>
              </w:rPr>
            </w:pPr>
          </w:p>
        </w:tc>
      </w:tr>
      <w:tr w:rsidR="002B6AA4" w:rsidRPr="00357BEF" w14:paraId="2FF71B49" w14:textId="77777777" w:rsidTr="00870F8F">
        <w:trPr>
          <w:trHeight w:val="810"/>
        </w:trPr>
        <w:tc>
          <w:tcPr>
            <w:tcW w:w="567" w:type="dxa"/>
          </w:tcPr>
          <w:p w14:paraId="56C3DB49" w14:textId="6235175F" w:rsidR="002B6AA4" w:rsidRPr="00357BEF" w:rsidRDefault="002B6AA4" w:rsidP="000A533B">
            <w:pPr>
              <w:widowControl w:val="0"/>
              <w:jc w:val="center"/>
              <w:rPr>
                <w:rFonts w:asciiTheme="minorHAnsi" w:hAnsiTheme="minorHAnsi" w:cstheme="minorHAnsi"/>
                <w:sz w:val="22"/>
                <w:szCs w:val="22"/>
              </w:rPr>
            </w:pPr>
            <w:r w:rsidRPr="00357BEF">
              <w:rPr>
                <w:rFonts w:asciiTheme="minorHAnsi" w:hAnsiTheme="minorHAnsi" w:cstheme="minorHAnsi"/>
                <w:sz w:val="22"/>
                <w:szCs w:val="22"/>
              </w:rPr>
              <w:t>3.</w:t>
            </w:r>
          </w:p>
        </w:tc>
        <w:tc>
          <w:tcPr>
            <w:tcW w:w="5854" w:type="dxa"/>
          </w:tcPr>
          <w:p w14:paraId="32C07156" w14:textId="1207C6BD" w:rsidR="002B6AA4" w:rsidRPr="00357BEF" w:rsidRDefault="00110AE4" w:rsidP="004D36D3">
            <w:pPr>
              <w:spacing w:line="20" w:lineRule="atLeast"/>
              <w:contextualSpacing/>
              <w:jc w:val="both"/>
              <w:rPr>
                <w:rFonts w:asciiTheme="minorHAnsi" w:eastAsiaTheme="minorEastAsia" w:hAnsiTheme="minorHAnsi" w:cstheme="minorHAnsi"/>
                <w:color w:val="000000"/>
                <w:sz w:val="22"/>
                <w:szCs w:val="22"/>
              </w:rPr>
            </w:pPr>
            <w:r w:rsidRPr="00357BEF">
              <w:rPr>
                <w:rFonts w:asciiTheme="minorHAnsi" w:eastAsiaTheme="minorEastAsia" w:hAnsiTheme="minorHAnsi" w:cstheme="minorHAnsi"/>
                <w:color w:val="000000"/>
                <w:sz w:val="22"/>
                <w:szCs w:val="22"/>
              </w:rPr>
              <w:t xml:space="preserve">Tiekėjas pirkimo sutarties vykdymui turi paskirti ne mažiau kaip 1 (vieną) </w:t>
            </w:r>
            <w:r w:rsidRPr="00357BEF">
              <w:rPr>
                <w:rFonts w:asciiTheme="minorHAnsi" w:eastAsiaTheme="minorEastAsia" w:hAnsiTheme="minorHAnsi" w:cstheme="minorHAnsi"/>
                <w:b/>
                <w:bCs/>
                <w:color w:val="000000"/>
                <w:sz w:val="22"/>
                <w:szCs w:val="22"/>
              </w:rPr>
              <w:t xml:space="preserve">aukštalipio darbų vadovą ir ne mažiau kaip 2 (du) darbininkus galinčius dirbti </w:t>
            </w:r>
            <w:r w:rsidR="000A5397" w:rsidRPr="00357BEF">
              <w:rPr>
                <w:rFonts w:asciiTheme="minorHAnsi" w:eastAsiaTheme="minorEastAsia" w:hAnsiTheme="minorHAnsi" w:cstheme="minorHAnsi"/>
                <w:b/>
                <w:bCs/>
                <w:color w:val="000000"/>
                <w:sz w:val="22"/>
                <w:szCs w:val="22"/>
              </w:rPr>
              <w:t>aukštalipio darbus</w:t>
            </w:r>
            <w:r w:rsidRPr="00357BEF">
              <w:rPr>
                <w:rFonts w:asciiTheme="minorHAnsi" w:eastAsiaTheme="minorEastAsia" w:hAnsiTheme="minorHAnsi" w:cstheme="minorHAnsi"/>
                <w:color w:val="000000"/>
                <w:sz w:val="22"/>
                <w:szCs w:val="22"/>
              </w:rPr>
              <w:t>.</w:t>
            </w:r>
          </w:p>
        </w:tc>
        <w:tc>
          <w:tcPr>
            <w:tcW w:w="1535" w:type="dxa"/>
          </w:tcPr>
          <w:p w14:paraId="1BC8C6B6" w14:textId="77777777" w:rsidR="002B6AA4" w:rsidRPr="00357BEF" w:rsidRDefault="002B6AA4" w:rsidP="00E6352D">
            <w:pPr>
              <w:jc w:val="center"/>
              <w:rPr>
                <w:rFonts w:asciiTheme="minorHAnsi" w:hAnsiTheme="minorHAnsi" w:cstheme="minorHAnsi"/>
                <w:sz w:val="22"/>
                <w:szCs w:val="22"/>
              </w:rPr>
            </w:pPr>
          </w:p>
        </w:tc>
        <w:tc>
          <w:tcPr>
            <w:tcW w:w="1395" w:type="dxa"/>
          </w:tcPr>
          <w:p w14:paraId="007BFF20" w14:textId="77777777" w:rsidR="002B6AA4" w:rsidRPr="00357BEF" w:rsidRDefault="002B6AA4" w:rsidP="00E6352D">
            <w:pPr>
              <w:jc w:val="center"/>
              <w:rPr>
                <w:rFonts w:asciiTheme="minorHAnsi" w:hAnsiTheme="minorHAnsi" w:cstheme="minorHAnsi"/>
                <w:sz w:val="22"/>
                <w:szCs w:val="22"/>
              </w:rPr>
            </w:pPr>
          </w:p>
        </w:tc>
      </w:tr>
      <w:tr w:rsidR="00D75979" w:rsidRPr="00357BEF" w14:paraId="5032198C" w14:textId="77777777" w:rsidTr="00870F8F">
        <w:trPr>
          <w:trHeight w:val="810"/>
        </w:trPr>
        <w:tc>
          <w:tcPr>
            <w:tcW w:w="567" w:type="dxa"/>
          </w:tcPr>
          <w:p w14:paraId="08B45957" w14:textId="1A745E82" w:rsidR="00D75979" w:rsidRPr="00357BEF" w:rsidRDefault="00D75979" w:rsidP="000A533B">
            <w:pPr>
              <w:widowControl w:val="0"/>
              <w:jc w:val="center"/>
              <w:rPr>
                <w:rFonts w:asciiTheme="minorHAnsi" w:hAnsiTheme="minorHAnsi" w:cstheme="minorHAnsi"/>
                <w:sz w:val="22"/>
                <w:szCs w:val="22"/>
              </w:rPr>
            </w:pPr>
            <w:r w:rsidRPr="00357BEF">
              <w:rPr>
                <w:rFonts w:asciiTheme="minorHAnsi" w:hAnsiTheme="minorHAnsi" w:cstheme="minorHAnsi"/>
                <w:sz w:val="22"/>
                <w:szCs w:val="22"/>
              </w:rPr>
              <w:t>4.</w:t>
            </w:r>
          </w:p>
        </w:tc>
        <w:tc>
          <w:tcPr>
            <w:tcW w:w="5854" w:type="dxa"/>
          </w:tcPr>
          <w:p w14:paraId="09D41070" w14:textId="36D90EEC" w:rsidR="00CF65BA" w:rsidRPr="00357BEF" w:rsidRDefault="00DC6740" w:rsidP="00613274">
            <w:pPr>
              <w:spacing w:line="20" w:lineRule="atLeast"/>
              <w:contextualSpacing/>
              <w:jc w:val="both"/>
              <w:rPr>
                <w:rFonts w:asciiTheme="minorHAnsi" w:eastAsiaTheme="minorEastAsia" w:hAnsiTheme="minorHAnsi" w:cstheme="minorHAnsi"/>
                <w:color w:val="000000"/>
                <w:sz w:val="22"/>
                <w:szCs w:val="22"/>
              </w:rPr>
            </w:pPr>
            <w:r w:rsidRPr="00DC6740">
              <w:rPr>
                <w:rFonts w:asciiTheme="minorHAnsi" w:eastAsiaTheme="minorEastAsia" w:hAnsiTheme="minorHAnsi" w:cstheme="minorHAnsi"/>
                <w:color w:val="000000"/>
                <w:sz w:val="22"/>
                <w:szCs w:val="22"/>
              </w:rPr>
              <w:t xml:space="preserve">Per pastaruosius 3 (trejus) metus tiekėjas yra savo pajėgumais sėkmingai įvykdęs ypatingojo statinio kategorijai priskiriamo kitos paskirties inžinerinio statinio, statybos (nauja statyba, rekonstravimas, remontas) darbų sutartį.  </w:t>
            </w:r>
          </w:p>
        </w:tc>
        <w:tc>
          <w:tcPr>
            <w:tcW w:w="1535" w:type="dxa"/>
          </w:tcPr>
          <w:p w14:paraId="27874426" w14:textId="77777777" w:rsidR="00D75979" w:rsidRPr="00357BEF" w:rsidRDefault="00D75979" w:rsidP="00E6352D">
            <w:pPr>
              <w:jc w:val="center"/>
              <w:rPr>
                <w:rFonts w:asciiTheme="minorHAnsi" w:hAnsiTheme="minorHAnsi" w:cstheme="minorHAnsi"/>
                <w:sz w:val="22"/>
                <w:szCs w:val="22"/>
              </w:rPr>
            </w:pPr>
          </w:p>
        </w:tc>
        <w:tc>
          <w:tcPr>
            <w:tcW w:w="1395" w:type="dxa"/>
          </w:tcPr>
          <w:p w14:paraId="0B4E26C5" w14:textId="77777777" w:rsidR="00D75979" w:rsidRPr="00357BEF" w:rsidRDefault="00D75979" w:rsidP="00E6352D">
            <w:pPr>
              <w:jc w:val="center"/>
              <w:rPr>
                <w:rFonts w:asciiTheme="minorHAnsi" w:hAnsiTheme="minorHAnsi" w:cstheme="minorHAnsi"/>
                <w:sz w:val="22"/>
                <w:szCs w:val="22"/>
              </w:rPr>
            </w:pPr>
          </w:p>
        </w:tc>
      </w:tr>
      <w:tr w:rsidR="00324A8D" w:rsidRPr="00357BEF" w14:paraId="0887ECC9" w14:textId="77777777" w:rsidTr="00870F8F">
        <w:trPr>
          <w:trHeight w:val="810"/>
        </w:trPr>
        <w:tc>
          <w:tcPr>
            <w:tcW w:w="567" w:type="dxa"/>
          </w:tcPr>
          <w:p w14:paraId="41761403" w14:textId="775DD252" w:rsidR="00324A8D" w:rsidRPr="00357BEF" w:rsidRDefault="00324A8D" w:rsidP="000A533B">
            <w:pPr>
              <w:widowControl w:val="0"/>
              <w:jc w:val="center"/>
              <w:rPr>
                <w:rFonts w:asciiTheme="minorHAnsi" w:hAnsiTheme="minorHAnsi" w:cstheme="minorHAnsi"/>
                <w:sz w:val="22"/>
                <w:szCs w:val="22"/>
              </w:rPr>
            </w:pPr>
            <w:r w:rsidRPr="00357BEF">
              <w:rPr>
                <w:rFonts w:asciiTheme="minorHAnsi" w:hAnsiTheme="minorHAnsi" w:cstheme="minorHAnsi"/>
                <w:sz w:val="22"/>
                <w:szCs w:val="22"/>
              </w:rPr>
              <w:lastRenderedPageBreak/>
              <w:t>5.</w:t>
            </w:r>
          </w:p>
        </w:tc>
        <w:tc>
          <w:tcPr>
            <w:tcW w:w="5854" w:type="dxa"/>
          </w:tcPr>
          <w:p w14:paraId="69EA89BC" w14:textId="51DABC7C" w:rsidR="00324A8D" w:rsidRPr="00357BEF" w:rsidRDefault="008C055A" w:rsidP="00613274">
            <w:pPr>
              <w:spacing w:line="20" w:lineRule="atLeast"/>
              <w:contextualSpacing/>
              <w:jc w:val="both"/>
              <w:rPr>
                <w:rFonts w:asciiTheme="minorHAnsi" w:eastAsiaTheme="minorEastAsia" w:hAnsiTheme="minorHAnsi" w:cstheme="minorHAnsi"/>
                <w:color w:val="000000"/>
                <w:sz w:val="22"/>
                <w:szCs w:val="22"/>
                <w:highlight w:val="yellow"/>
              </w:rPr>
            </w:pPr>
            <w:r w:rsidRPr="00357BEF">
              <w:rPr>
                <w:rFonts w:asciiTheme="minorHAnsi" w:eastAsiaTheme="minorEastAsia" w:hAnsiTheme="minorHAnsi" w:cstheme="minorHAnsi"/>
                <w:color w:val="000000"/>
                <w:sz w:val="22"/>
                <w:szCs w:val="22"/>
              </w:rPr>
              <w:t xml:space="preserve">Tiekėjas perkamiems darbams taiko aplinkos apsaugos vadybos sistemos reikalavimus pagal standartą LST EN ISO 14001 arba Europos Sąjungos aplinkos apsaugos vadybos ir audito sistemą (angl. </w:t>
            </w:r>
            <w:proofErr w:type="spellStart"/>
            <w:r w:rsidRPr="00357BEF">
              <w:rPr>
                <w:rFonts w:asciiTheme="minorHAnsi" w:eastAsiaTheme="minorEastAsia" w:hAnsiTheme="minorHAnsi" w:cstheme="minorHAnsi"/>
                <w:color w:val="000000"/>
                <w:sz w:val="22"/>
                <w:szCs w:val="22"/>
              </w:rPr>
              <w:t>Eco</w:t>
            </w:r>
            <w:proofErr w:type="spellEnd"/>
            <w:r w:rsidRPr="00357BEF">
              <w:rPr>
                <w:rFonts w:asciiTheme="minorHAnsi" w:eastAsiaTheme="minorEastAsia" w:hAnsiTheme="minorHAnsi" w:cstheme="minorHAnsi"/>
                <w:color w:val="000000"/>
                <w:sz w:val="22"/>
                <w:szCs w:val="22"/>
              </w:rPr>
              <w:t>–</w:t>
            </w:r>
            <w:proofErr w:type="spellStart"/>
            <w:r w:rsidRPr="00357BEF">
              <w:rPr>
                <w:rFonts w:asciiTheme="minorHAnsi" w:eastAsiaTheme="minorEastAsia" w:hAnsiTheme="minorHAnsi" w:cstheme="minorHAnsi"/>
                <w:color w:val="000000"/>
                <w:sz w:val="22"/>
                <w:szCs w:val="22"/>
              </w:rPr>
              <w:t>Management</w:t>
            </w:r>
            <w:proofErr w:type="spellEnd"/>
            <w:r w:rsidRPr="00357BEF">
              <w:rPr>
                <w:rFonts w:asciiTheme="minorHAnsi" w:eastAsiaTheme="minorEastAsia" w:hAnsiTheme="minorHAnsi" w:cstheme="minorHAnsi"/>
                <w:color w:val="000000"/>
                <w:sz w:val="22"/>
                <w:szCs w:val="22"/>
              </w:rPr>
              <w:t xml:space="preserve"> </w:t>
            </w:r>
            <w:proofErr w:type="spellStart"/>
            <w:r w:rsidRPr="00357BEF">
              <w:rPr>
                <w:rFonts w:asciiTheme="minorHAnsi" w:eastAsiaTheme="minorEastAsia" w:hAnsiTheme="minorHAnsi" w:cstheme="minorHAnsi"/>
                <w:color w:val="000000"/>
                <w:sz w:val="22"/>
                <w:szCs w:val="22"/>
              </w:rPr>
              <w:t>and</w:t>
            </w:r>
            <w:proofErr w:type="spellEnd"/>
            <w:r w:rsidRPr="00357BEF">
              <w:rPr>
                <w:rFonts w:asciiTheme="minorHAnsi" w:eastAsiaTheme="minorEastAsia" w:hAnsiTheme="minorHAnsi" w:cstheme="minorHAnsi"/>
                <w:color w:val="000000"/>
                <w:sz w:val="22"/>
                <w:szCs w:val="22"/>
              </w:rPr>
              <w:t xml:space="preserve"> </w:t>
            </w:r>
            <w:proofErr w:type="spellStart"/>
            <w:r w:rsidRPr="00357BEF">
              <w:rPr>
                <w:rFonts w:asciiTheme="minorHAnsi" w:eastAsiaTheme="minorEastAsia" w:hAnsiTheme="minorHAnsi" w:cstheme="minorHAnsi"/>
                <w:color w:val="000000"/>
                <w:sz w:val="22"/>
                <w:szCs w:val="22"/>
              </w:rPr>
              <w:t>Audit</w:t>
            </w:r>
            <w:proofErr w:type="spellEnd"/>
            <w:r w:rsidRPr="00357BEF">
              <w:rPr>
                <w:rFonts w:asciiTheme="minorHAnsi" w:eastAsiaTheme="minorEastAsia" w:hAnsiTheme="minorHAnsi" w:cstheme="minorHAnsi"/>
                <w:color w:val="000000"/>
                <w:sz w:val="22"/>
                <w:szCs w:val="22"/>
              </w:rPr>
              <w:t xml:space="preserve"> </w:t>
            </w:r>
            <w:proofErr w:type="spellStart"/>
            <w:r w:rsidRPr="00357BEF">
              <w:rPr>
                <w:rFonts w:asciiTheme="minorHAnsi" w:eastAsiaTheme="minorEastAsia" w:hAnsiTheme="minorHAnsi" w:cstheme="minorHAnsi"/>
                <w:color w:val="000000"/>
                <w:sz w:val="22"/>
                <w:szCs w:val="22"/>
              </w:rPr>
              <w:t>Scheme</w:t>
            </w:r>
            <w:proofErr w:type="spellEnd"/>
            <w:r w:rsidRPr="00357BEF">
              <w:rPr>
                <w:rFonts w:asciiTheme="minorHAnsi" w:eastAsiaTheme="minorEastAsia" w:hAnsiTheme="minorHAnsi" w:cstheme="minorHAnsi"/>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35" w:type="dxa"/>
          </w:tcPr>
          <w:p w14:paraId="65B2D88C" w14:textId="77777777" w:rsidR="00324A8D" w:rsidRPr="00357BEF" w:rsidRDefault="00324A8D" w:rsidP="00E6352D">
            <w:pPr>
              <w:jc w:val="center"/>
              <w:rPr>
                <w:rFonts w:asciiTheme="minorHAnsi" w:hAnsiTheme="minorHAnsi" w:cstheme="minorHAnsi"/>
                <w:sz w:val="22"/>
                <w:szCs w:val="22"/>
              </w:rPr>
            </w:pPr>
          </w:p>
        </w:tc>
        <w:tc>
          <w:tcPr>
            <w:tcW w:w="1395" w:type="dxa"/>
          </w:tcPr>
          <w:p w14:paraId="192A583D" w14:textId="77777777" w:rsidR="00324A8D" w:rsidRPr="00357BEF" w:rsidRDefault="00324A8D" w:rsidP="00E6352D">
            <w:pPr>
              <w:jc w:val="center"/>
              <w:rPr>
                <w:rFonts w:asciiTheme="minorHAnsi" w:hAnsiTheme="minorHAnsi" w:cstheme="minorHAnsi"/>
                <w:sz w:val="22"/>
                <w:szCs w:val="22"/>
              </w:rPr>
            </w:pPr>
          </w:p>
        </w:tc>
      </w:tr>
    </w:tbl>
    <w:p w14:paraId="4DB3B3DC" w14:textId="77777777" w:rsidR="00AA24D9" w:rsidRPr="00357BEF" w:rsidRDefault="00AA24D9" w:rsidP="008E7ECE">
      <w:pPr>
        <w:ind w:firstLine="709"/>
        <w:jc w:val="both"/>
        <w:rPr>
          <w:rFonts w:asciiTheme="minorHAnsi" w:hAnsiTheme="minorHAnsi" w:cstheme="minorHAnsi"/>
          <w:sz w:val="22"/>
          <w:szCs w:val="22"/>
        </w:rPr>
      </w:pPr>
    </w:p>
    <w:p w14:paraId="1EA22758" w14:textId="386FC076" w:rsidR="00357BEF" w:rsidRDefault="00357BEF" w:rsidP="00357BEF">
      <w:pPr>
        <w:suppressAutoHyphens/>
        <w:contextualSpacing/>
        <w:jc w:val="both"/>
        <w:rPr>
          <w:rFonts w:asciiTheme="minorHAnsi" w:eastAsia="Arial Unicode MS" w:hAnsiTheme="minorHAnsi" w:cstheme="minorHAnsi"/>
          <w:i/>
          <w:color w:val="000000"/>
          <w:sz w:val="22"/>
          <w:szCs w:val="22"/>
          <w:bdr w:val="none" w:sz="0" w:space="0" w:color="auto" w:frame="1"/>
        </w:rPr>
      </w:pPr>
      <w:r w:rsidRPr="00357BEF">
        <w:rPr>
          <w:rFonts w:asciiTheme="minorHAnsi" w:eastAsia="Arial Unicode MS" w:hAnsiTheme="minorHAnsi" w:cstheme="minorHAnsi"/>
          <w:i/>
          <w:color w:val="000000"/>
          <w:sz w:val="22"/>
          <w:szCs w:val="22"/>
          <w:bdr w:val="none" w:sz="0" w:space="0" w:color="auto" w:frame="1"/>
        </w:rPr>
        <w:t>Pastaba: 3 punkto kvalifikacijos reikalavimui atitikti tiekėjas turi pasiūlyti ne mažiau kaip 3 (tris) skirtingus specialistus. Tas pats specialistas negali būti nurodomas daugiau nei vienai pozicijai ar naudojamas keliems kvalifikacijos reikalavimams atitikti.</w:t>
      </w:r>
    </w:p>
    <w:p w14:paraId="42570EC0" w14:textId="77777777" w:rsidR="00357BEF" w:rsidRPr="00357BEF" w:rsidRDefault="00357BEF" w:rsidP="00357BEF">
      <w:pPr>
        <w:suppressAutoHyphens/>
        <w:contextualSpacing/>
        <w:jc w:val="both"/>
        <w:rPr>
          <w:rFonts w:asciiTheme="minorHAnsi" w:eastAsia="Arial Unicode MS" w:hAnsiTheme="minorHAnsi" w:cstheme="minorHAnsi"/>
          <w:i/>
          <w:color w:val="000000"/>
          <w:sz w:val="22"/>
          <w:szCs w:val="22"/>
          <w:bdr w:val="none" w:sz="0" w:space="0" w:color="auto" w:frame="1"/>
        </w:rPr>
      </w:pPr>
    </w:p>
    <w:p w14:paraId="49E0CC8D" w14:textId="3FC04213"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t>Man žinoma, kad, jeigu perkantysis subjektas nustatytų, kad pateikti duomenys yra neteisingi, pateiktas pasiūlymas bus nenagrinėjamas ir atmestas.</w:t>
      </w:r>
    </w:p>
    <w:p w14:paraId="501425AC" w14:textId="77777777"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t xml:space="preserve">Jei pagal vertinimo rezultatus pasiūlymas galės būti pripažintas laimėjusiu (po pasiūlymų eilės nustatymo), pateiksiu perkančiojo subjekto nurodytus atitiktį kvalifikacijos reikalavimams ir aplinkos kokybės reikalavimams patvirtinančius dokumentus. </w:t>
      </w:r>
    </w:p>
    <w:p w14:paraId="63A4B9B9" w14:textId="77777777" w:rsidR="00880A54" w:rsidRPr="00357BEF" w:rsidRDefault="00880A54" w:rsidP="008E7ECE">
      <w:pPr>
        <w:ind w:firstLine="709"/>
        <w:jc w:val="both"/>
        <w:rPr>
          <w:rFonts w:asciiTheme="minorHAnsi" w:hAnsiTheme="minorHAnsi" w:cstheme="minorHAnsi"/>
          <w:sz w:val="22"/>
          <w:szCs w:val="22"/>
        </w:rPr>
      </w:pPr>
    </w:p>
    <w:p w14:paraId="4175D010" w14:textId="77777777" w:rsidR="008E7ECE" w:rsidRPr="00357BEF" w:rsidRDefault="008E7ECE" w:rsidP="008E7ECE">
      <w:pPr>
        <w:jc w:val="both"/>
        <w:rPr>
          <w:rFonts w:asciiTheme="minorHAnsi" w:hAnsiTheme="minorHAnsi" w:cstheme="minorHAnsi"/>
          <w:color w:val="000000"/>
          <w:sz w:val="16"/>
          <w:szCs w:val="16"/>
        </w:rPr>
      </w:pPr>
    </w:p>
    <w:p w14:paraId="5FDB5C49" w14:textId="77777777" w:rsidR="00AB5F07" w:rsidRPr="00357BEF" w:rsidRDefault="00AB5F07"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357BEF" w14:paraId="2F8060BF" w14:textId="77777777" w:rsidTr="00647C0E">
        <w:trPr>
          <w:trHeight w:val="186"/>
        </w:trPr>
        <w:tc>
          <w:tcPr>
            <w:tcW w:w="3284" w:type="dxa"/>
            <w:tcBorders>
              <w:top w:val="single" w:sz="4" w:space="0" w:color="auto"/>
              <w:left w:val="nil"/>
              <w:bottom w:val="nil"/>
              <w:right w:val="nil"/>
            </w:tcBorders>
          </w:tcPr>
          <w:p w14:paraId="4461BC99" w14:textId="6C883C57" w:rsidR="008E7ECE" w:rsidRPr="00357BEF" w:rsidRDefault="008E7ECE" w:rsidP="00AB5F07">
            <w:pPr>
              <w:snapToGrid w:val="0"/>
              <w:jc w:val="center"/>
              <w:rPr>
                <w:rFonts w:asciiTheme="minorHAnsi" w:hAnsiTheme="minorHAnsi" w:cstheme="minorHAnsi"/>
                <w:position w:val="6"/>
                <w:sz w:val="22"/>
                <w:szCs w:val="22"/>
              </w:rPr>
            </w:pPr>
            <w:r w:rsidRPr="00357BEF">
              <w:rPr>
                <w:rFonts w:asciiTheme="minorHAnsi" w:hAnsiTheme="minorHAnsi" w:cstheme="minorHAnsi"/>
                <w:position w:val="6"/>
                <w:sz w:val="22"/>
                <w:szCs w:val="22"/>
              </w:rPr>
              <w:t>(</w:t>
            </w:r>
            <w:r w:rsidR="00466DF6" w:rsidRPr="00357BEF">
              <w:rPr>
                <w:rFonts w:asciiTheme="minorHAnsi" w:hAnsiTheme="minorHAnsi" w:cstheme="minorHAnsi"/>
                <w:position w:val="6"/>
                <w:sz w:val="22"/>
                <w:szCs w:val="22"/>
              </w:rPr>
              <w:t>Tiekėjo</w:t>
            </w:r>
            <w:r w:rsidRPr="00357BEF">
              <w:rPr>
                <w:rFonts w:asciiTheme="minorHAnsi" w:hAnsiTheme="minorHAnsi" w:cstheme="minorHAnsi"/>
                <w:position w:val="6"/>
                <w:sz w:val="22"/>
                <w:szCs w:val="22"/>
              </w:rPr>
              <w:t xml:space="preserve"> arba jo įgalioto asmens pareigų pavadinimas)</w:t>
            </w:r>
          </w:p>
        </w:tc>
        <w:tc>
          <w:tcPr>
            <w:tcW w:w="604" w:type="dxa"/>
          </w:tcPr>
          <w:p w14:paraId="748D0987" w14:textId="77777777" w:rsidR="008E7ECE" w:rsidRPr="00357BEF"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(Parašas)</w:t>
            </w:r>
            <w:r w:rsidRPr="00357BEF">
              <w:rPr>
                <w:rFonts w:asciiTheme="minorHAnsi" w:hAnsiTheme="minorHAnsi" w:cstheme="minorHAnsi"/>
                <w:i/>
                <w:sz w:val="22"/>
                <w:szCs w:val="22"/>
              </w:rPr>
              <w:t xml:space="preserve"> </w:t>
            </w:r>
          </w:p>
        </w:tc>
        <w:tc>
          <w:tcPr>
            <w:tcW w:w="701" w:type="dxa"/>
          </w:tcPr>
          <w:p w14:paraId="3D34EF41" w14:textId="77777777" w:rsidR="008E7ECE" w:rsidRPr="00357BEF"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(Vardas ir pavardė)</w:t>
            </w:r>
            <w:r w:rsidRPr="00357BEF">
              <w:rPr>
                <w:rFonts w:asciiTheme="minorHAnsi" w:hAnsiTheme="minorHAnsi" w:cstheme="minorHAnsi"/>
                <w:i/>
                <w:sz w:val="22"/>
                <w:szCs w:val="22"/>
              </w:rPr>
              <w:t xml:space="preserve"> </w:t>
            </w:r>
          </w:p>
        </w:tc>
        <w:tc>
          <w:tcPr>
            <w:tcW w:w="648" w:type="dxa"/>
          </w:tcPr>
          <w:p w14:paraId="3F6F64F2" w14:textId="77777777" w:rsidR="008E7ECE" w:rsidRPr="00357BEF" w:rsidRDefault="008E7ECE" w:rsidP="00647C0E">
            <w:pPr>
              <w:ind w:right="-1"/>
              <w:jc w:val="center"/>
              <w:rPr>
                <w:rFonts w:asciiTheme="minorHAnsi" w:hAnsiTheme="minorHAnsi" w:cstheme="minorHAnsi"/>
                <w:sz w:val="22"/>
                <w:szCs w:val="22"/>
              </w:rPr>
            </w:pPr>
          </w:p>
        </w:tc>
      </w:tr>
    </w:tbl>
    <w:p w14:paraId="6B0C4824" w14:textId="77777777" w:rsidR="00D41484" w:rsidRPr="00357BEF" w:rsidRDefault="00D41484" w:rsidP="004E4B45">
      <w:pPr>
        <w:tabs>
          <w:tab w:val="num" w:pos="0"/>
          <w:tab w:val="center" w:pos="1080"/>
        </w:tabs>
        <w:jc w:val="both"/>
        <w:rPr>
          <w:rFonts w:asciiTheme="minorHAnsi" w:hAnsiTheme="minorHAnsi" w:cstheme="minorHAnsi"/>
          <w:sz w:val="22"/>
          <w:szCs w:val="22"/>
        </w:rPr>
      </w:pPr>
    </w:p>
    <w:sectPr w:rsidR="00D41484" w:rsidRPr="00357BEF" w:rsidSect="00AB5F07">
      <w:pgSz w:w="11906" w:h="16838" w:code="9"/>
      <w:pgMar w:top="851" w:right="707" w:bottom="851"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857249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ECE"/>
    <w:rsid w:val="00007B7A"/>
    <w:rsid w:val="00013434"/>
    <w:rsid w:val="00017770"/>
    <w:rsid w:val="00024B44"/>
    <w:rsid w:val="00043745"/>
    <w:rsid w:val="00061522"/>
    <w:rsid w:val="000A10B8"/>
    <w:rsid w:val="000A5397"/>
    <w:rsid w:val="000C7720"/>
    <w:rsid w:val="000C7A8D"/>
    <w:rsid w:val="000E4DF6"/>
    <w:rsid w:val="000F420D"/>
    <w:rsid w:val="000F551C"/>
    <w:rsid w:val="00101BFE"/>
    <w:rsid w:val="00110AE4"/>
    <w:rsid w:val="00124A3C"/>
    <w:rsid w:val="00155071"/>
    <w:rsid w:val="00164660"/>
    <w:rsid w:val="001804A6"/>
    <w:rsid w:val="001819F2"/>
    <w:rsid w:val="001831C3"/>
    <w:rsid w:val="001905B5"/>
    <w:rsid w:val="00192174"/>
    <w:rsid w:val="001972AF"/>
    <w:rsid w:val="001B474C"/>
    <w:rsid w:val="001C2343"/>
    <w:rsid w:val="00201866"/>
    <w:rsid w:val="002066AB"/>
    <w:rsid w:val="002202D1"/>
    <w:rsid w:val="00221CB1"/>
    <w:rsid w:val="002277BC"/>
    <w:rsid w:val="00230EB8"/>
    <w:rsid w:val="00236842"/>
    <w:rsid w:val="002403F8"/>
    <w:rsid w:val="00266A63"/>
    <w:rsid w:val="00285797"/>
    <w:rsid w:val="00297F94"/>
    <w:rsid w:val="002A5F1C"/>
    <w:rsid w:val="002B6AA4"/>
    <w:rsid w:val="002C2466"/>
    <w:rsid w:val="002D5AED"/>
    <w:rsid w:val="003113DE"/>
    <w:rsid w:val="00317A62"/>
    <w:rsid w:val="00323A97"/>
    <w:rsid w:val="00324A8D"/>
    <w:rsid w:val="0033114C"/>
    <w:rsid w:val="00357BEF"/>
    <w:rsid w:val="00360417"/>
    <w:rsid w:val="0037105D"/>
    <w:rsid w:val="00377DF5"/>
    <w:rsid w:val="0038610F"/>
    <w:rsid w:val="003868E1"/>
    <w:rsid w:val="003B478F"/>
    <w:rsid w:val="00405F6C"/>
    <w:rsid w:val="00424DF0"/>
    <w:rsid w:val="004335B8"/>
    <w:rsid w:val="00441391"/>
    <w:rsid w:val="0044328D"/>
    <w:rsid w:val="0044676F"/>
    <w:rsid w:val="00466DF6"/>
    <w:rsid w:val="00494D06"/>
    <w:rsid w:val="004D3125"/>
    <w:rsid w:val="004D36D3"/>
    <w:rsid w:val="004E4B45"/>
    <w:rsid w:val="00501466"/>
    <w:rsid w:val="00504FCB"/>
    <w:rsid w:val="00527BFA"/>
    <w:rsid w:val="005401F3"/>
    <w:rsid w:val="005449AA"/>
    <w:rsid w:val="00554EB5"/>
    <w:rsid w:val="005721BD"/>
    <w:rsid w:val="0059629C"/>
    <w:rsid w:val="005A7AFA"/>
    <w:rsid w:val="005B018E"/>
    <w:rsid w:val="005C120B"/>
    <w:rsid w:val="005D2A24"/>
    <w:rsid w:val="00613274"/>
    <w:rsid w:val="00620605"/>
    <w:rsid w:val="00626A3A"/>
    <w:rsid w:val="006761A8"/>
    <w:rsid w:val="00681E59"/>
    <w:rsid w:val="0069410D"/>
    <w:rsid w:val="006A284E"/>
    <w:rsid w:val="006D785C"/>
    <w:rsid w:val="00716F0E"/>
    <w:rsid w:val="00725AF2"/>
    <w:rsid w:val="007734BB"/>
    <w:rsid w:val="007A3A1E"/>
    <w:rsid w:val="007B5AD5"/>
    <w:rsid w:val="007C1D14"/>
    <w:rsid w:val="007C20FD"/>
    <w:rsid w:val="007D375C"/>
    <w:rsid w:val="007E0D7F"/>
    <w:rsid w:val="007E4D60"/>
    <w:rsid w:val="007E564C"/>
    <w:rsid w:val="007E7EF4"/>
    <w:rsid w:val="00804B06"/>
    <w:rsid w:val="00870F8F"/>
    <w:rsid w:val="00880A54"/>
    <w:rsid w:val="00893E8C"/>
    <w:rsid w:val="008C055A"/>
    <w:rsid w:val="008C2484"/>
    <w:rsid w:val="008D0F6A"/>
    <w:rsid w:val="008E7ECE"/>
    <w:rsid w:val="009044E3"/>
    <w:rsid w:val="009407AC"/>
    <w:rsid w:val="009603C1"/>
    <w:rsid w:val="00960627"/>
    <w:rsid w:val="00962201"/>
    <w:rsid w:val="00963AE7"/>
    <w:rsid w:val="009A1163"/>
    <w:rsid w:val="009A621F"/>
    <w:rsid w:val="009B282B"/>
    <w:rsid w:val="009D69AB"/>
    <w:rsid w:val="009D7629"/>
    <w:rsid w:val="009E1F35"/>
    <w:rsid w:val="00A02CAA"/>
    <w:rsid w:val="00A229C7"/>
    <w:rsid w:val="00A317F7"/>
    <w:rsid w:val="00A363D8"/>
    <w:rsid w:val="00A56108"/>
    <w:rsid w:val="00A828B7"/>
    <w:rsid w:val="00AA24D9"/>
    <w:rsid w:val="00AB5F07"/>
    <w:rsid w:val="00AF468B"/>
    <w:rsid w:val="00AF47E2"/>
    <w:rsid w:val="00B13052"/>
    <w:rsid w:val="00B26F15"/>
    <w:rsid w:val="00B81A88"/>
    <w:rsid w:val="00BB2BA7"/>
    <w:rsid w:val="00C72767"/>
    <w:rsid w:val="00C90674"/>
    <w:rsid w:val="00C969F4"/>
    <w:rsid w:val="00CA4C5E"/>
    <w:rsid w:val="00CB776A"/>
    <w:rsid w:val="00CD1B92"/>
    <w:rsid w:val="00CF65BA"/>
    <w:rsid w:val="00D2378B"/>
    <w:rsid w:val="00D41484"/>
    <w:rsid w:val="00D44FD7"/>
    <w:rsid w:val="00D57071"/>
    <w:rsid w:val="00D75979"/>
    <w:rsid w:val="00DC6740"/>
    <w:rsid w:val="00DD1C35"/>
    <w:rsid w:val="00DE5867"/>
    <w:rsid w:val="00DF439D"/>
    <w:rsid w:val="00E400A4"/>
    <w:rsid w:val="00E56240"/>
    <w:rsid w:val="00E6352D"/>
    <w:rsid w:val="00E7684A"/>
    <w:rsid w:val="00E81115"/>
    <w:rsid w:val="00EB4CED"/>
    <w:rsid w:val="00F4696C"/>
    <w:rsid w:val="00F83721"/>
    <w:rsid w:val="00FB4B00"/>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9A1163"/>
    <w:rPr>
      <w:sz w:val="24"/>
      <w:lang w:eastAsia="en-US"/>
    </w:rPr>
  </w:style>
  <w:style w:type="character" w:styleId="Komentaronuoroda">
    <w:name w:val="annotation reference"/>
    <w:basedOn w:val="Numatytasispastraiposriftas"/>
    <w:uiPriority w:val="99"/>
    <w:unhideWhenUsed/>
    <w:rsid w:val="001972AF"/>
    <w:rPr>
      <w:sz w:val="16"/>
      <w:szCs w:val="16"/>
    </w:rPr>
  </w:style>
  <w:style w:type="paragraph" w:styleId="Komentarotekstas">
    <w:name w:val="annotation text"/>
    <w:basedOn w:val="prastasis"/>
    <w:link w:val="KomentarotekstasDiagrama"/>
    <w:uiPriority w:val="99"/>
    <w:unhideWhenUsed/>
    <w:rsid w:val="001972AF"/>
    <w:rPr>
      <w:sz w:val="20"/>
    </w:rPr>
  </w:style>
  <w:style w:type="character" w:customStyle="1" w:styleId="KomentarotekstasDiagrama">
    <w:name w:val="Komentaro tekstas Diagrama"/>
    <w:basedOn w:val="Numatytasispastraiposriftas"/>
    <w:link w:val="Komentarotekstas"/>
    <w:uiPriority w:val="99"/>
    <w:rsid w:val="001972AF"/>
  </w:style>
  <w:style w:type="paragraph" w:styleId="Komentarotema">
    <w:name w:val="annotation subject"/>
    <w:basedOn w:val="Komentarotekstas"/>
    <w:next w:val="Komentarotekstas"/>
    <w:link w:val="KomentarotemaDiagrama"/>
    <w:uiPriority w:val="99"/>
    <w:semiHidden/>
    <w:unhideWhenUsed/>
    <w:rsid w:val="001972AF"/>
    <w:rPr>
      <w:b/>
      <w:bCs/>
    </w:rPr>
  </w:style>
  <w:style w:type="character" w:customStyle="1" w:styleId="KomentarotemaDiagrama">
    <w:name w:val="Komentaro tema Diagrama"/>
    <w:basedOn w:val="KomentarotekstasDiagrama"/>
    <w:link w:val="Komentarotema"/>
    <w:uiPriority w:val="99"/>
    <w:semiHidden/>
    <w:rsid w:val="00197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2713</Words>
  <Characters>1547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2026-04-20T11:37:00Z</dcterms:created>
  <dcterms:modified xsi:type="dcterms:W3CDTF">2026-04-20T11:37:00Z</dcterms:modified>
</cp:coreProperties>
</file>